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85" w:rsidRDefault="00E32B85" w:rsidP="007D1D43">
      <w:pPr>
        <w:autoSpaceDE/>
        <w:autoSpaceDN/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565D1F" w:rsidRDefault="00565D1F" w:rsidP="007D1D43">
      <w:pPr>
        <w:autoSpaceDE/>
        <w:autoSpaceDN/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7D1D43" w:rsidRDefault="007D1D43" w:rsidP="007D1D43">
      <w:pPr>
        <w:autoSpaceDE/>
        <w:autoSpaceDN/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SOL</w:t>
      </w:r>
      <w:r w:rsidRPr="007D1D43">
        <w:rPr>
          <w:rFonts w:ascii="Century Gothic" w:hAnsi="Century Gothic"/>
          <w:b/>
          <w:sz w:val="28"/>
          <w:szCs w:val="28"/>
        </w:rPr>
        <w:t>ICITUD DE PERMISO PARA ACCEDER Y REALIZAR ACTIVIDADES CIENTÍFICAS EN ZONAS ANTÁRTICAS ESPECIALMENTE PROTEGIDAS (ZAEP/ASPA)</w:t>
      </w:r>
    </w:p>
    <w:p w:rsidR="00155F30" w:rsidRDefault="007D1D43">
      <w:pPr>
        <w:autoSpaceDE/>
        <w:autoSpaceDN/>
        <w:spacing w:after="200" w:line="276" w:lineRule="auto"/>
        <w:rPr>
          <w:rFonts w:ascii="Century Gothic" w:hAnsi="Century Gothic"/>
          <w:b/>
          <w:sz w:val="28"/>
          <w:szCs w:val="28"/>
        </w:rPr>
      </w:pPr>
      <w:r w:rsidRPr="00DE3B71">
        <w:rPr>
          <w:rFonts w:ascii="Century Gothic" w:hAnsi="Century Gothic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A5947" wp14:editId="16BFE597">
                <wp:simplePos x="0" y="0"/>
                <wp:positionH relativeFrom="column">
                  <wp:posOffset>137160</wp:posOffset>
                </wp:positionH>
                <wp:positionV relativeFrom="paragraph">
                  <wp:posOffset>124460</wp:posOffset>
                </wp:positionV>
                <wp:extent cx="5657850" cy="20288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43" w:rsidRDefault="007D1D43" w:rsidP="007D1D4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Utilice este formulario para solicitar permiso de entrada en Zonas Antárticas Especialmente Protegidas</w:t>
                            </w:r>
                            <w:r w:rsidR="0061686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565D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virtud del </w:t>
                            </w:r>
                            <w:r w:rsidR="0061686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nexo V del Protocolo al Tratado Antártico sobre protección del medio ambiente.</w:t>
                            </w:r>
                          </w:p>
                          <w:p w:rsidR="007D1D43" w:rsidRDefault="007D1D43" w:rsidP="007D1D4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realicen actividades científicas en el área del Tratado Antártico. </w:t>
                            </w:r>
                          </w:p>
                          <w:p w:rsidR="00565D1F" w:rsidRPr="00565D1F" w:rsidRDefault="00565D1F" w:rsidP="00565D1F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65D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acceso a las ZAEP se autorizará única y exclusivamente para fines científicos y en caso de que las actividades a desarrollar sólo se puedan llevar a cabo en esa zona y sean imprescindibles.</w:t>
                            </w:r>
                          </w:p>
                          <w:p w:rsidR="00565D1F" w:rsidRDefault="00565D1F" w:rsidP="00565D1F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65D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Todas las personas que accedan a las ZAEP deben conocer el plan de gestión de la misma y cumplirlo exhaustivamente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7A59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9.8pt;width:445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">
                <v:textbox>
                  <w:txbxContent>
                    <w:p w:rsidR="007D1D43" w:rsidRDefault="007D1D43" w:rsidP="007D1D43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Utilice este formulario para solicitar permiso de entrada en Zonas Antárticas Especialmente Protegidas</w:t>
                      </w:r>
                      <w:r w:rsidR="0061686F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565D1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virtud del </w:t>
                      </w:r>
                      <w:r w:rsidR="0061686F">
                        <w:rPr>
                          <w:rFonts w:ascii="Century Gothic" w:hAnsi="Century Gothic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nexo V del Protocolo al Tratado Antártico sobre protección del medio ambiente.</w:t>
                      </w:r>
                    </w:p>
                    <w:p w:rsidR="007D1D43" w:rsidRDefault="007D1D43" w:rsidP="007D1D43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realicen actividades científicas en el área del Tratado Antártico. </w:t>
                      </w:r>
                    </w:p>
                    <w:p w:rsidR="00565D1F" w:rsidRPr="00565D1F" w:rsidRDefault="00565D1F" w:rsidP="00565D1F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65D1F">
                        <w:rPr>
                          <w:rFonts w:ascii="Century Gothic" w:hAnsi="Century Gothic"/>
                          <w:sz w:val="24"/>
                          <w:szCs w:val="24"/>
                        </w:rPr>
                        <w:t>El acceso a las ZAEP se autorizará única y exclusivamente para fines científicos y en caso de que las actividades a desarrollar sólo se puedan llevar a cabo en esa zona y sean imprescindibles.</w:t>
                      </w:r>
                    </w:p>
                    <w:p w:rsidR="00565D1F" w:rsidRDefault="00565D1F" w:rsidP="00565D1F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65D1F">
                        <w:rPr>
                          <w:rFonts w:ascii="Century Gothic" w:hAnsi="Century Gothic"/>
                          <w:sz w:val="24"/>
                          <w:szCs w:val="24"/>
                        </w:rPr>
                        <w:t>Todas las personas que accedan a las ZAEP deben conocer el plan de gestión de la misma y cumplirlo exhaustivamente</w:t>
                      </w:r>
                    </w:p>
                  </w:txbxContent>
                </v:textbox>
              </v:shape>
            </w:pict>
          </mc:Fallback>
        </mc:AlternateContent>
      </w:r>
    </w:p>
    <w:p w:rsidR="00155F30" w:rsidRDefault="00155F30">
      <w:pPr>
        <w:autoSpaceDE/>
        <w:autoSpaceDN/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:rsidR="007D1D43" w:rsidRDefault="007D1D43">
      <w:pPr>
        <w:autoSpaceDE/>
        <w:autoSpaceDN/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:rsidR="0047330F" w:rsidRDefault="0047330F" w:rsidP="00155F30">
      <w:pPr>
        <w:autoSpaceDE/>
        <w:autoSpaceDN/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32B85" w:rsidRDefault="00E32B85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E32B85" w:rsidRDefault="00E32B85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7D1D43" w:rsidRDefault="00F55E03" w:rsidP="00E32B85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 Responsable de la actividad</w:t>
      </w:r>
    </w:p>
    <w:p w:rsidR="0047330F" w:rsidRDefault="0047330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F55E03" w:rsidRPr="00731225" w:rsidRDefault="00731225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Nombre y 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55E03" w:rsidRPr="00F55E03" w:rsidTr="004228E5">
        <w:tc>
          <w:tcPr>
            <w:tcW w:w="9778" w:type="dxa"/>
            <w:shd w:val="clear" w:color="auto" w:fill="auto"/>
          </w:tcPr>
          <w:p w:rsidR="00F55E03" w:rsidRDefault="00F55E03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Pr="00B2285D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F55E03" w:rsidRPr="00731225" w:rsidRDefault="00F55E03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Centro y organismo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55E03" w:rsidRPr="00F55E03" w:rsidTr="004228E5">
        <w:tc>
          <w:tcPr>
            <w:tcW w:w="9778" w:type="dxa"/>
            <w:shd w:val="clear" w:color="auto" w:fill="auto"/>
          </w:tcPr>
          <w:p w:rsidR="00E32B85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55E03" w:rsidRPr="00B2285D" w:rsidRDefault="00F55E03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5E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</w:tbl>
    <w:p w:rsidR="00155F30" w:rsidRDefault="00155F30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31225" w:rsidRPr="00731225" w:rsidRDefault="00731225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1225" w:rsidRPr="00731225" w:rsidTr="004228E5">
        <w:tc>
          <w:tcPr>
            <w:tcW w:w="9778" w:type="dxa"/>
            <w:shd w:val="clear" w:color="auto" w:fill="auto"/>
          </w:tcPr>
          <w:p w:rsidR="00731225" w:rsidRDefault="0073122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Pr="00B2285D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31225" w:rsidRPr="00731225" w:rsidRDefault="00731225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1225" w:rsidRPr="00731225" w:rsidTr="004228E5">
        <w:tc>
          <w:tcPr>
            <w:tcW w:w="9778" w:type="dxa"/>
            <w:shd w:val="clear" w:color="auto" w:fill="auto"/>
          </w:tcPr>
          <w:p w:rsidR="00731225" w:rsidRDefault="0073122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Pr="00B2285D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2171C4" w:rsidRDefault="002171C4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2171C4" w:rsidRDefault="002171C4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Título y referencia del proyecto</w:t>
      </w: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5D1F" w:rsidRPr="00731225" w:rsidTr="00087A85">
        <w:tc>
          <w:tcPr>
            <w:tcW w:w="9778" w:type="dxa"/>
            <w:shd w:val="clear" w:color="auto" w:fill="auto"/>
          </w:tcPr>
          <w:p w:rsidR="00565D1F" w:rsidRDefault="00565D1F" w:rsidP="00087A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65D1F" w:rsidRDefault="00565D1F" w:rsidP="00087A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65D1F" w:rsidRPr="00B2285D" w:rsidRDefault="00565D1F" w:rsidP="00087A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D1D43" w:rsidRDefault="00155F30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Número de personas que visitarán la Z</w:t>
      </w:r>
      <w:r w:rsidR="0047330F">
        <w:rPr>
          <w:rFonts w:ascii="Century Gothic" w:hAnsi="Century Gothic"/>
          <w:sz w:val="24"/>
          <w:szCs w:val="24"/>
        </w:rPr>
        <w:t>AEP. Indicar nombre y apellidos</w:t>
      </w:r>
      <w:r w:rsidR="00797A44">
        <w:rPr>
          <w:rFonts w:ascii="Century Gothic" w:hAnsi="Century Gothic"/>
          <w:sz w:val="24"/>
          <w:szCs w:val="24"/>
        </w:rPr>
        <w:t>.</w:t>
      </w:r>
    </w:p>
    <w:p w:rsidR="00565D1F" w:rsidRDefault="00565D1F" w:rsidP="00E32B85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5F30" w:rsidRPr="00B2285D" w:rsidTr="004228E5">
        <w:tc>
          <w:tcPr>
            <w:tcW w:w="9778" w:type="dxa"/>
            <w:shd w:val="clear" w:color="auto" w:fill="auto"/>
          </w:tcPr>
          <w:p w:rsidR="00155F30" w:rsidRDefault="00155F30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Default="00E32B85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65D1F" w:rsidRDefault="00565D1F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65D1F" w:rsidRDefault="00565D1F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65D1F" w:rsidRPr="00B2285D" w:rsidRDefault="00565D1F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155F30" w:rsidRPr="00B2285D" w:rsidRDefault="00155F30" w:rsidP="00E32B85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97A44" w:rsidRDefault="00797A44" w:rsidP="00797A44">
      <w:pPr>
        <w:autoSpaceDE/>
        <w:autoSpaceDN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:rsidR="00797A44" w:rsidRDefault="00797A44" w:rsidP="00797A44">
      <w:pPr>
        <w:autoSpaceDE/>
        <w:autoSpaceDN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797A44">
        <w:rPr>
          <w:rFonts w:ascii="Century Gothic" w:hAnsi="Century Gothic"/>
          <w:b/>
          <w:color w:val="FF0000"/>
          <w:sz w:val="24"/>
          <w:szCs w:val="24"/>
        </w:rPr>
        <w:t>Se recuerda que todas las personas que accedan a la ZAEP deben conocer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y respetar los términos d</w:t>
      </w:r>
      <w:r w:rsidRPr="00797A44">
        <w:rPr>
          <w:rFonts w:ascii="Century Gothic" w:hAnsi="Century Gothic"/>
          <w:b/>
          <w:color w:val="FF0000"/>
          <w:sz w:val="24"/>
          <w:szCs w:val="24"/>
        </w:rPr>
        <w:t>el Plan de Gestión de la misma.</w:t>
      </w:r>
    </w:p>
    <w:p w:rsidR="00797A44" w:rsidRPr="00797A44" w:rsidRDefault="00797A44" w:rsidP="00797A44">
      <w:pPr>
        <w:autoSpaceDE/>
        <w:autoSpaceDN/>
        <w:jc w:val="bot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Se debe llevar una copia del permiso emitido mientras se esté dentro de la ZAEP</w:t>
      </w:r>
    </w:p>
    <w:p w:rsidR="007D1D43" w:rsidRDefault="007D1D43" w:rsidP="00E32B85">
      <w:pPr>
        <w:autoSpaceDE/>
        <w:autoSpaceDN/>
        <w:jc w:val="both"/>
        <w:rPr>
          <w:rFonts w:ascii="Century Gothic" w:hAnsi="Century Gothic"/>
          <w:b/>
          <w:sz w:val="28"/>
          <w:szCs w:val="28"/>
        </w:rPr>
      </w:pPr>
    </w:p>
    <w:p w:rsidR="00797A44" w:rsidRDefault="00797A44" w:rsidP="00E32B85">
      <w:pPr>
        <w:autoSpaceDE/>
        <w:autoSpaceDN/>
        <w:jc w:val="both"/>
        <w:rPr>
          <w:rFonts w:ascii="Century Gothic" w:hAnsi="Century Gothic"/>
          <w:b/>
          <w:sz w:val="28"/>
          <w:szCs w:val="28"/>
        </w:rPr>
      </w:pPr>
    </w:p>
    <w:p w:rsidR="00797A44" w:rsidRDefault="00797A44" w:rsidP="00E32B85">
      <w:pPr>
        <w:autoSpaceDE/>
        <w:autoSpaceDN/>
        <w:jc w:val="both"/>
        <w:rPr>
          <w:rFonts w:ascii="Century Gothic" w:hAnsi="Century Gothic"/>
          <w:b/>
          <w:sz w:val="28"/>
          <w:szCs w:val="28"/>
        </w:rPr>
      </w:pPr>
    </w:p>
    <w:p w:rsidR="00797A44" w:rsidRDefault="00797A44" w:rsidP="00E32B85">
      <w:pPr>
        <w:autoSpaceDE/>
        <w:autoSpaceDN/>
        <w:jc w:val="both"/>
        <w:rPr>
          <w:rFonts w:ascii="Century Gothic" w:hAnsi="Century Gothic"/>
          <w:b/>
          <w:sz w:val="28"/>
          <w:szCs w:val="28"/>
        </w:rPr>
      </w:pPr>
    </w:p>
    <w:p w:rsidR="007D1D43" w:rsidRDefault="007D1D43">
      <w:pPr>
        <w:autoSpaceDE/>
        <w:autoSpaceDN/>
        <w:spacing w:after="200" w:line="276" w:lineRule="auto"/>
        <w:rPr>
          <w:rFonts w:ascii="Century Gothic" w:hAnsi="Century Gothic"/>
          <w:b/>
          <w:sz w:val="28"/>
          <w:szCs w:val="28"/>
        </w:rPr>
        <w:sectPr w:rsidR="007D1D43" w:rsidSect="00F55E03"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1418" w:left="1134" w:header="708" w:footer="708" w:gutter="0"/>
          <w:cols w:space="708"/>
          <w:titlePg/>
          <w:docGrid w:linePitch="360"/>
        </w:sectPr>
      </w:pPr>
    </w:p>
    <w:p w:rsidR="00DE3B71" w:rsidRPr="00DE3B71" w:rsidRDefault="00DE3B71" w:rsidP="00DE3B71">
      <w:pPr>
        <w:jc w:val="center"/>
        <w:rPr>
          <w:rFonts w:ascii="Century Gothic" w:hAnsi="Century Gothic"/>
          <w:b/>
          <w:sz w:val="28"/>
          <w:szCs w:val="28"/>
        </w:rPr>
      </w:pPr>
    </w:p>
    <w:p w:rsidR="00DE3B71" w:rsidRDefault="004849D5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</w:t>
      </w:r>
      <w:r w:rsidR="00DE3B71">
        <w:rPr>
          <w:rFonts w:ascii="Century Gothic" w:hAnsi="Century Gothic"/>
          <w:b/>
          <w:sz w:val="24"/>
          <w:szCs w:val="24"/>
        </w:rPr>
        <w:t xml:space="preserve">. </w:t>
      </w:r>
      <w:r w:rsidR="00D900EE">
        <w:rPr>
          <w:rFonts w:ascii="Century Gothic" w:hAnsi="Century Gothic"/>
          <w:b/>
          <w:sz w:val="24"/>
          <w:szCs w:val="24"/>
        </w:rPr>
        <w:t xml:space="preserve">Detalles de las </w:t>
      </w:r>
      <w:r w:rsidR="00C27B5A">
        <w:rPr>
          <w:rFonts w:ascii="Century Gothic" w:hAnsi="Century Gothic"/>
          <w:b/>
          <w:sz w:val="24"/>
          <w:szCs w:val="24"/>
        </w:rPr>
        <w:t xml:space="preserve">ZAEP que se pretende visitar. </w:t>
      </w:r>
      <w:r w:rsidR="00C27B5A" w:rsidRPr="00E32B85">
        <w:rPr>
          <w:rFonts w:ascii="Century Gothic" w:hAnsi="Century Gothic"/>
          <w:sz w:val="24"/>
          <w:szCs w:val="24"/>
        </w:rPr>
        <w:t xml:space="preserve">Un listado </w:t>
      </w:r>
      <w:r w:rsidRPr="00E32B85">
        <w:rPr>
          <w:rFonts w:ascii="Century Gothic" w:hAnsi="Century Gothic"/>
          <w:sz w:val="24"/>
          <w:szCs w:val="24"/>
        </w:rPr>
        <w:t xml:space="preserve">completo </w:t>
      </w:r>
      <w:r w:rsidR="00C27B5A" w:rsidRPr="00E32B85">
        <w:rPr>
          <w:rFonts w:ascii="Century Gothic" w:hAnsi="Century Gothic"/>
          <w:sz w:val="24"/>
          <w:szCs w:val="24"/>
        </w:rPr>
        <w:t xml:space="preserve">de las ZAEP </w:t>
      </w:r>
      <w:r w:rsidR="0059526E" w:rsidRPr="00E32B85">
        <w:rPr>
          <w:rFonts w:ascii="Century Gothic" w:hAnsi="Century Gothic"/>
          <w:sz w:val="24"/>
          <w:szCs w:val="24"/>
        </w:rPr>
        <w:t xml:space="preserve">y los planes de gestión de las mismas </w:t>
      </w:r>
      <w:r w:rsidR="00565D1F">
        <w:rPr>
          <w:rFonts w:ascii="Century Gothic" w:hAnsi="Century Gothic"/>
          <w:sz w:val="24"/>
          <w:szCs w:val="24"/>
        </w:rPr>
        <w:t xml:space="preserve">se encuentra disponible en el sitio web de la Secretaría del Tratado Antártico </w:t>
      </w:r>
      <w:hyperlink r:id="rId11" w:history="1">
        <w:r w:rsidR="00565D1F" w:rsidRPr="004E6DCC">
          <w:rPr>
            <w:rStyle w:val="Hipervnculo"/>
            <w:rFonts w:ascii="Century Gothic" w:hAnsi="Century Gothic"/>
            <w:sz w:val="24"/>
            <w:szCs w:val="24"/>
          </w:rPr>
          <w:t>https://www.ats.aq/s/ep_protected.htm</w:t>
        </w:r>
      </w:hyperlink>
    </w:p>
    <w:p w:rsidR="00C27B5A" w:rsidRDefault="00C27B5A" w:rsidP="0047330F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4653"/>
        <w:gridCol w:w="3119"/>
        <w:gridCol w:w="2835"/>
      </w:tblGrid>
      <w:tr w:rsidR="00731225" w:rsidTr="00731225">
        <w:tc>
          <w:tcPr>
            <w:tcW w:w="3535" w:type="dxa"/>
            <w:shd w:val="clear" w:color="auto" w:fill="F2DBDB" w:themeFill="accent2" w:themeFillTint="33"/>
          </w:tcPr>
          <w:p w:rsidR="00C55BC9" w:rsidRDefault="00C55BC9" w:rsidP="0047330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Nombre, Nº, localización y coordenadas de la ZAEP</w:t>
            </w:r>
          </w:p>
        </w:tc>
        <w:tc>
          <w:tcPr>
            <w:tcW w:w="4653" w:type="dxa"/>
            <w:shd w:val="clear" w:color="auto" w:fill="F2DBDB" w:themeFill="accent2" w:themeFillTint="33"/>
          </w:tcPr>
          <w:p w:rsidR="00C55BC9" w:rsidRDefault="00C55BC9" w:rsidP="0047330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Justificación del acceso</w:t>
            </w:r>
            <w:r w:rsidR="00731225">
              <w:rPr>
                <w:rFonts w:ascii="Century Gothic" w:hAnsi="Century Gothic"/>
                <w:b/>
                <w:sz w:val="24"/>
                <w:szCs w:val="24"/>
              </w:rPr>
              <w:t xml:space="preserve"> a la zona protegida y su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objetivo </w:t>
            </w:r>
            <w:r w:rsidR="00731225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científico</w:t>
            </w:r>
            <w:r w:rsidR="00731225">
              <w:rPr>
                <w:rFonts w:ascii="Century Gothic" w:hAnsi="Century Gothic"/>
                <w:b/>
                <w:sz w:val="24"/>
                <w:szCs w:val="24"/>
              </w:rPr>
              <w:t>, inspección…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C55BC9" w:rsidRDefault="00C55BC9" w:rsidP="0047330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Fechas estimadas para el acceso a la ZAEP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C55BC9" w:rsidRDefault="00C55BC9" w:rsidP="0047330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Fechas estimadas de las salida de la ZAEP</w:t>
            </w:r>
          </w:p>
        </w:tc>
      </w:tr>
      <w:tr w:rsidR="00731225" w:rsidRPr="00B2285D" w:rsidTr="00731225">
        <w:trPr>
          <w:trHeight w:val="479"/>
        </w:trPr>
        <w:tc>
          <w:tcPr>
            <w:tcW w:w="35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3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31225" w:rsidRPr="00B2285D" w:rsidTr="00731225">
        <w:trPr>
          <w:trHeight w:val="479"/>
        </w:trPr>
        <w:tc>
          <w:tcPr>
            <w:tcW w:w="35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3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31225" w:rsidRPr="00B2285D" w:rsidTr="00731225">
        <w:trPr>
          <w:trHeight w:val="479"/>
        </w:trPr>
        <w:tc>
          <w:tcPr>
            <w:tcW w:w="35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3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31225" w:rsidRPr="00B2285D" w:rsidTr="00731225">
        <w:trPr>
          <w:trHeight w:val="479"/>
        </w:trPr>
        <w:tc>
          <w:tcPr>
            <w:tcW w:w="35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3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BC9" w:rsidRPr="00B2285D" w:rsidRDefault="00C55BC9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2B85" w:rsidRPr="00B2285D" w:rsidTr="00731225">
        <w:trPr>
          <w:trHeight w:val="479"/>
        </w:trPr>
        <w:tc>
          <w:tcPr>
            <w:tcW w:w="3535" w:type="dxa"/>
          </w:tcPr>
          <w:p w:rsidR="00E32B85" w:rsidRPr="00B2285D" w:rsidRDefault="00E32B8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3" w:type="dxa"/>
          </w:tcPr>
          <w:p w:rsidR="00E32B85" w:rsidRPr="00B2285D" w:rsidRDefault="00E32B8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2B85" w:rsidRPr="00B2285D" w:rsidRDefault="00E32B8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B85" w:rsidRPr="00B2285D" w:rsidRDefault="00E32B8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E3B71" w:rsidRDefault="00DE3B71" w:rsidP="0047330F">
      <w:pPr>
        <w:jc w:val="both"/>
        <w:rPr>
          <w:rFonts w:ascii="Century Gothic" w:hAnsi="Century Gothic"/>
          <w:b/>
          <w:sz w:val="24"/>
          <w:szCs w:val="24"/>
        </w:rPr>
      </w:pPr>
    </w:p>
    <w:p w:rsidR="0047330F" w:rsidRDefault="00731225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Descripción y necesidad del desarrollo de las actividades en la/s ZAEP indicadas</w:t>
      </w:r>
      <w:proofErr w:type="gramStart"/>
      <w:r>
        <w:rPr>
          <w:rFonts w:ascii="Century Gothic" w:hAnsi="Century Gothic"/>
          <w:sz w:val="24"/>
          <w:szCs w:val="24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731225" w:rsidTr="004228E5">
        <w:tc>
          <w:tcPr>
            <w:tcW w:w="14142" w:type="dxa"/>
          </w:tcPr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171C4" w:rsidRDefault="002171C4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31225" w:rsidRDefault="00731225" w:rsidP="0047330F">
      <w:pPr>
        <w:jc w:val="both"/>
        <w:rPr>
          <w:rFonts w:ascii="Century Gothic" w:hAnsi="Century Gothic"/>
          <w:sz w:val="24"/>
          <w:szCs w:val="24"/>
        </w:rPr>
      </w:pPr>
    </w:p>
    <w:p w:rsidR="0047330F" w:rsidRDefault="00731225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Indicar el modo de t</w:t>
      </w:r>
      <w:r w:rsidR="0047330F">
        <w:rPr>
          <w:rFonts w:ascii="Century Gothic" w:hAnsi="Century Gothic"/>
          <w:sz w:val="24"/>
          <w:szCs w:val="24"/>
        </w:rPr>
        <w:t>ransporte hacia y desde la zona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731225" w:rsidTr="00731225">
        <w:tc>
          <w:tcPr>
            <w:tcW w:w="14142" w:type="dxa"/>
          </w:tcPr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30F" w:rsidRDefault="0047330F" w:rsidP="0047330F">
      <w:pPr>
        <w:jc w:val="both"/>
        <w:rPr>
          <w:rFonts w:ascii="Century Gothic" w:hAnsi="Century Gothic"/>
          <w:sz w:val="24"/>
          <w:szCs w:val="24"/>
        </w:rPr>
      </w:pPr>
    </w:p>
    <w:p w:rsidR="0047330F" w:rsidRDefault="00731225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Medi</w:t>
      </w:r>
      <w:r w:rsidR="0059526E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as que se tomarán para asegurarse del cumplimiento del Plan de Gestión de la ZAEP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731225" w:rsidTr="004228E5">
        <w:tc>
          <w:tcPr>
            <w:tcW w:w="14142" w:type="dxa"/>
          </w:tcPr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32B85" w:rsidRDefault="00E32B8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31225" w:rsidRDefault="00731225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30F" w:rsidRDefault="00935C26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Si </w:t>
      </w:r>
      <w:r w:rsidR="00396970">
        <w:rPr>
          <w:rFonts w:ascii="Century Gothic" w:hAnsi="Century Gothic"/>
          <w:sz w:val="24"/>
          <w:szCs w:val="24"/>
        </w:rPr>
        <w:t>se pretende</w:t>
      </w:r>
      <w:r>
        <w:rPr>
          <w:rFonts w:ascii="Century Gothic" w:hAnsi="Century Gothic"/>
          <w:sz w:val="24"/>
          <w:szCs w:val="24"/>
        </w:rPr>
        <w:t xml:space="preserve"> acampar en la ZAEP y/o instalar </w:t>
      </w:r>
      <w:r w:rsidRPr="00935C26">
        <w:rPr>
          <w:rFonts w:ascii="Century Gothic" w:hAnsi="Century Gothic"/>
          <w:sz w:val="24"/>
          <w:szCs w:val="24"/>
        </w:rPr>
        <w:t xml:space="preserve">instrumentos, equipos o material </w:t>
      </w:r>
      <w:r>
        <w:rPr>
          <w:rFonts w:ascii="Century Gothic" w:hAnsi="Century Gothic"/>
          <w:sz w:val="24"/>
          <w:szCs w:val="24"/>
        </w:rPr>
        <w:t>en la misma, indicar la ZAEP, tiempo de permanencia</w:t>
      </w:r>
      <w:r w:rsidR="00396970"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t xml:space="preserve">localización </w:t>
      </w:r>
      <w:r w:rsidR="00396970">
        <w:rPr>
          <w:rFonts w:ascii="Century Gothic" w:hAnsi="Century Gothic"/>
          <w:sz w:val="24"/>
          <w:szCs w:val="24"/>
        </w:rPr>
        <w:t xml:space="preserve">de la </w:t>
      </w:r>
      <w:r>
        <w:rPr>
          <w:rFonts w:ascii="Century Gothic" w:hAnsi="Century Gothic"/>
          <w:sz w:val="24"/>
          <w:szCs w:val="24"/>
        </w:rPr>
        <w:t>instrumentaci</w:t>
      </w:r>
      <w:r w:rsidR="0047330F">
        <w:rPr>
          <w:rFonts w:ascii="Century Gothic" w:hAnsi="Century Gothic"/>
          <w:sz w:val="24"/>
          <w:szCs w:val="24"/>
        </w:rPr>
        <w:t>ón en un esquema o mapa adjunto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35C26" w:rsidTr="004228E5">
        <w:tc>
          <w:tcPr>
            <w:tcW w:w="14142" w:type="dxa"/>
          </w:tcPr>
          <w:p w:rsidR="00935C26" w:rsidRDefault="00935C26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35C26" w:rsidRDefault="00935C26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35C26" w:rsidRDefault="00935C26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171C4" w:rsidRDefault="002171C4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171C4" w:rsidRDefault="002171C4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171C4" w:rsidRDefault="002171C4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35C26" w:rsidRDefault="00935C26" w:rsidP="0047330F">
      <w:pPr>
        <w:jc w:val="both"/>
        <w:rPr>
          <w:rFonts w:ascii="Century Gothic" w:hAnsi="Century Gothic"/>
          <w:sz w:val="24"/>
          <w:szCs w:val="24"/>
        </w:rPr>
      </w:pPr>
    </w:p>
    <w:p w:rsidR="0047330F" w:rsidRDefault="00671ACE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Indique si </w:t>
      </w:r>
      <w:r w:rsidR="00396970">
        <w:rPr>
          <w:rFonts w:ascii="Century Gothic" w:hAnsi="Century Gothic"/>
          <w:sz w:val="24"/>
          <w:szCs w:val="24"/>
        </w:rPr>
        <w:t xml:space="preserve">se van a tomar </w:t>
      </w:r>
      <w:r w:rsidR="0092598B">
        <w:rPr>
          <w:rFonts w:ascii="Century Gothic" w:hAnsi="Century Gothic"/>
          <w:sz w:val="24"/>
          <w:szCs w:val="24"/>
        </w:rPr>
        <w:t>muestras (TMU) en la ZAEP. En caso afirmativo debe adjuntar una solicitud de permiso para TMU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2598B" w:rsidTr="004228E5">
        <w:tc>
          <w:tcPr>
            <w:tcW w:w="14142" w:type="dxa"/>
          </w:tcPr>
          <w:p w:rsidR="0092598B" w:rsidRDefault="0092598B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2598B" w:rsidRDefault="0092598B" w:rsidP="004733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2598B" w:rsidRDefault="0092598B" w:rsidP="0047330F">
      <w:pPr>
        <w:jc w:val="both"/>
        <w:rPr>
          <w:rFonts w:ascii="Century Gothic" w:hAnsi="Century Gothic"/>
          <w:sz w:val="24"/>
          <w:szCs w:val="24"/>
        </w:rPr>
      </w:pPr>
    </w:p>
    <w:p w:rsidR="00E32B85" w:rsidRDefault="00E32B85" w:rsidP="0047330F">
      <w:pPr>
        <w:jc w:val="both"/>
        <w:rPr>
          <w:rFonts w:ascii="Century Gothic" w:hAnsi="Century Gothic"/>
          <w:sz w:val="24"/>
          <w:szCs w:val="24"/>
        </w:rPr>
      </w:pPr>
    </w:p>
    <w:p w:rsidR="0092598B" w:rsidRDefault="0092598B" w:rsidP="0047330F">
      <w:pPr>
        <w:jc w:val="both"/>
        <w:rPr>
          <w:rFonts w:ascii="Century Gothic" w:hAnsi="Century Gothic"/>
          <w:b/>
          <w:sz w:val="24"/>
          <w:szCs w:val="24"/>
        </w:rPr>
      </w:pPr>
      <w:r w:rsidRPr="0092598B">
        <w:rPr>
          <w:rFonts w:ascii="Century Gothic" w:hAnsi="Century Gothic"/>
          <w:b/>
          <w:sz w:val="24"/>
          <w:szCs w:val="24"/>
        </w:rPr>
        <w:t>3. Declaración</w:t>
      </w:r>
    </w:p>
    <w:p w:rsidR="0092598B" w:rsidRDefault="0092598B" w:rsidP="0047330F">
      <w:pPr>
        <w:jc w:val="both"/>
        <w:rPr>
          <w:rFonts w:ascii="Century Gothic" w:hAnsi="Century Gothic"/>
          <w:b/>
          <w:sz w:val="24"/>
          <w:szCs w:val="24"/>
        </w:rPr>
      </w:pPr>
    </w:p>
    <w:p w:rsidR="0092598B" w:rsidRDefault="0092598B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Declaro </w:t>
      </w:r>
      <w:r w:rsidR="002171C4">
        <w:rPr>
          <w:rFonts w:ascii="Century Gothic" w:hAnsi="Century Gothic"/>
          <w:sz w:val="24"/>
          <w:szCs w:val="24"/>
        </w:rPr>
        <w:t>q</w:t>
      </w:r>
      <w:r w:rsidR="00797A44">
        <w:rPr>
          <w:rFonts w:ascii="Century Gothic" w:hAnsi="Century Gothic"/>
          <w:sz w:val="24"/>
          <w:szCs w:val="24"/>
        </w:rPr>
        <w:t>ue todas las personas que accedan</w:t>
      </w:r>
      <w:r w:rsidR="002171C4">
        <w:rPr>
          <w:rFonts w:ascii="Century Gothic" w:hAnsi="Century Gothic"/>
          <w:sz w:val="24"/>
          <w:szCs w:val="24"/>
        </w:rPr>
        <w:t xml:space="preserve"> a la </w:t>
      </w:r>
      <w:r w:rsidR="00797A44" w:rsidRPr="00797A44">
        <w:rPr>
          <w:rFonts w:ascii="Century Gothic" w:hAnsi="Century Gothic"/>
          <w:sz w:val="24"/>
          <w:szCs w:val="24"/>
        </w:rPr>
        <w:t xml:space="preserve">Zona Antártica Especialmente Protegida </w:t>
      </w:r>
      <w:r w:rsidR="002171C4">
        <w:rPr>
          <w:rFonts w:ascii="Century Gothic" w:hAnsi="Century Gothic"/>
          <w:sz w:val="24"/>
          <w:szCs w:val="24"/>
        </w:rPr>
        <w:t>en virtud de este permiso</w:t>
      </w:r>
      <w:r w:rsidR="008D6D22">
        <w:rPr>
          <w:rFonts w:ascii="Century Gothic" w:hAnsi="Century Gothic"/>
          <w:sz w:val="24"/>
          <w:szCs w:val="24"/>
        </w:rPr>
        <w:t>,</w:t>
      </w:r>
      <w:r w:rsidR="002171C4">
        <w:rPr>
          <w:rFonts w:ascii="Century Gothic" w:hAnsi="Century Gothic"/>
          <w:sz w:val="24"/>
          <w:szCs w:val="24"/>
        </w:rPr>
        <w:t xml:space="preserve"> </w:t>
      </w:r>
      <w:r w:rsidR="008D6D22">
        <w:rPr>
          <w:rFonts w:ascii="Century Gothic" w:hAnsi="Century Gothic"/>
          <w:sz w:val="24"/>
          <w:szCs w:val="24"/>
        </w:rPr>
        <w:t>conocen y respetarán</w:t>
      </w:r>
      <w:r w:rsidR="00797A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los términos del Plan de Gestión de la</w:t>
      </w:r>
      <w:r w:rsidR="00797A44">
        <w:rPr>
          <w:rFonts w:ascii="Century Gothic" w:hAnsi="Century Gothic"/>
          <w:sz w:val="24"/>
          <w:szCs w:val="24"/>
        </w:rPr>
        <w:t xml:space="preserve"> misma</w:t>
      </w:r>
      <w:r w:rsidR="008D6D22">
        <w:rPr>
          <w:rFonts w:ascii="Century Gothic" w:hAnsi="Century Gothic"/>
          <w:sz w:val="24"/>
          <w:szCs w:val="24"/>
        </w:rPr>
        <w:t xml:space="preserve">. Las personas que se encuentren en el interior de la ZAEP llevarán una </w:t>
      </w:r>
      <w:r w:rsidR="00671ACE">
        <w:rPr>
          <w:rFonts w:ascii="Century Gothic" w:hAnsi="Century Gothic"/>
          <w:sz w:val="24"/>
          <w:szCs w:val="24"/>
        </w:rPr>
        <w:t xml:space="preserve">copia del permiso emitido mientras </w:t>
      </w:r>
      <w:r w:rsidR="00797A44">
        <w:rPr>
          <w:rFonts w:ascii="Century Gothic" w:hAnsi="Century Gothic"/>
          <w:sz w:val="24"/>
          <w:szCs w:val="24"/>
        </w:rPr>
        <w:t xml:space="preserve">se </w:t>
      </w:r>
      <w:r w:rsidR="00671ACE">
        <w:rPr>
          <w:rFonts w:ascii="Century Gothic" w:hAnsi="Century Gothic"/>
          <w:sz w:val="24"/>
          <w:szCs w:val="24"/>
        </w:rPr>
        <w:t>encuentre</w:t>
      </w:r>
      <w:r w:rsidR="00797A44">
        <w:rPr>
          <w:rFonts w:ascii="Century Gothic" w:hAnsi="Century Gothic"/>
          <w:sz w:val="24"/>
          <w:szCs w:val="24"/>
        </w:rPr>
        <w:t>n</w:t>
      </w:r>
      <w:r w:rsidR="00671ACE">
        <w:rPr>
          <w:rFonts w:ascii="Century Gothic" w:hAnsi="Century Gothic"/>
          <w:sz w:val="24"/>
          <w:szCs w:val="24"/>
        </w:rPr>
        <w:t xml:space="preserve"> en el interior de la </w:t>
      </w:r>
      <w:r w:rsidR="008D6D22">
        <w:rPr>
          <w:rFonts w:ascii="Century Gothic" w:hAnsi="Century Gothic"/>
          <w:sz w:val="24"/>
          <w:szCs w:val="24"/>
        </w:rPr>
        <w:t>misma</w:t>
      </w:r>
      <w:r w:rsidR="00671ACE">
        <w:rPr>
          <w:rFonts w:ascii="Century Gothic" w:hAnsi="Century Gothic"/>
          <w:sz w:val="24"/>
          <w:szCs w:val="24"/>
        </w:rPr>
        <w:t>. Asimismo, reconozco la exigencia de cumplimentar y remitir a</w:t>
      </w:r>
      <w:r w:rsidR="00527239">
        <w:rPr>
          <w:rFonts w:ascii="Century Gothic" w:hAnsi="Century Gothic"/>
          <w:sz w:val="24"/>
          <w:szCs w:val="24"/>
        </w:rPr>
        <w:t xml:space="preserve"> </w:t>
      </w:r>
      <w:r w:rsidR="00671ACE">
        <w:rPr>
          <w:rFonts w:ascii="Century Gothic" w:hAnsi="Century Gothic"/>
          <w:sz w:val="24"/>
          <w:szCs w:val="24"/>
        </w:rPr>
        <w:t>l</w:t>
      </w:r>
      <w:r w:rsidR="00527239">
        <w:rPr>
          <w:rFonts w:ascii="Century Gothic" w:hAnsi="Century Gothic"/>
          <w:sz w:val="24"/>
          <w:szCs w:val="24"/>
        </w:rPr>
        <w:t xml:space="preserve">a Secretaría Técnica del </w:t>
      </w:r>
      <w:r w:rsidR="00671ACE">
        <w:rPr>
          <w:rFonts w:ascii="Century Gothic" w:hAnsi="Century Gothic"/>
          <w:sz w:val="24"/>
          <w:szCs w:val="24"/>
        </w:rPr>
        <w:t xml:space="preserve">Comité Polar Español, en el plazo máximo de 3 meses tras haberse producido la visita, el correspondiente informe de visita </w:t>
      </w:r>
      <w:r w:rsidR="00797A44">
        <w:rPr>
          <w:rFonts w:ascii="Century Gothic" w:hAnsi="Century Gothic"/>
          <w:sz w:val="24"/>
          <w:szCs w:val="24"/>
        </w:rPr>
        <w:t xml:space="preserve">de la </w:t>
      </w:r>
      <w:r w:rsidR="00671ACE">
        <w:rPr>
          <w:rFonts w:ascii="Century Gothic" w:hAnsi="Century Gothic"/>
          <w:sz w:val="24"/>
          <w:szCs w:val="24"/>
        </w:rPr>
        <w:t>actividad realizada.</w:t>
      </w:r>
    </w:p>
    <w:p w:rsidR="00671ACE" w:rsidRDefault="00671ACE" w:rsidP="0047330F">
      <w:pPr>
        <w:jc w:val="both"/>
        <w:rPr>
          <w:rFonts w:ascii="Century Gothic" w:hAnsi="Century Gothic"/>
          <w:sz w:val="24"/>
          <w:szCs w:val="24"/>
        </w:rPr>
      </w:pPr>
    </w:p>
    <w:p w:rsidR="00DA4692" w:rsidRDefault="00DA4692" w:rsidP="0047330F">
      <w:pPr>
        <w:jc w:val="both"/>
        <w:rPr>
          <w:rFonts w:ascii="Century Gothic" w:hAnsi="Century Gothic"/>
          <w:sz w:val="24"/>
          <w:szCs w:val="24"/>
        </w:rPr>
      </w:pPr>
    </w:p>
    <w:p w:rsidR="00671ACE" w:rsidRDefault="00DA4692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</w:t>
      </w:r>
      <w:r w:rsidR="00526635">
        <w:rPr>
          <w:rFonts w:ascii="Century Gothic" w:hAnsi="Century Gothic"/>
          <w:sz w:val="24"/>
          <w:szCs w:val="24"/>
        </w:rPr>
        <w:t>irma del</w:t>
      </w:r>
      <w:r w:rsidR="001D41BB">
        <w:rPr>
          <w:rFonts w:ascii="Century Gothic" w:hAnsi="Century Gothic"/>
          <w:sz w:val="24"/>
          <w:szCs w:val="24"/>
        </w:rPr>
        <w:t>/de la</w:t>
      </w:r>
      <w:bookmarkStart w:id="0" w:name="_GoBack"/>
      <w:bookmarkEnd w:id="0"/>
      <w:r w:rsidR="00526635">
        <w:rPr>
          <w:rFonts w:ascii="Century Gothic" w:hAnsi="Century Gothic"/>
          <w:sz w:val="24"/>
          <w:szCs w:val="24"/>
        </w:rPr>
        <w:t xml:space="preserve"> responsable del proyecto (IP)</w:t>
      </w:r>
    </w:p>
    <w:p w:rsidR="00671ACE" w:rsidRDefault="00671ACE" w:rsidP="0047330F">
      <w:pPr>
        <w:jc w:val="both"/>
        <w:rPr>
          <w:rFonts w:ascii="Century Gothic" w:hAnsi="Century Gothic"/>
          <w:sz w:val="24"/>
          <w:szCs w:val="24"/>
        </w:rPr>
      </w:pPr>
    </w:p>
    <w:p w:rsidR="00E32B85" w:rsidRDefault="00E32B85" w:rsidP="0047330F">
      <w:pPr>
        <w:jc w:val="both"/>
        <w:rPr>
          <w:rFonts w:ascii="Century Gothic" w:hAnsi="Century Gothic"/>
          <w:sz w:val="24"/>
          <w:szCs w:val="24"/>
        </w:rPr>
      </w:pPr>
    </w:p>
    <w:p w:rsidR="0047330F" w:rsidRDefault="0047330F" w:rsidP="0047330F">
      <w:pPr>
        <w:jc w:val="both"/>
        <w:rPr>
          <w:rFonts w:ascii="Century Gothic" w:hAnsi="Century Gothic"/>
          <w:sz w:val="24"/>
          <w:szCs w:val="24"/>
        </w:rPr>
      </w:pPr>
    </w:p>
    <w:p w:rsidR="007F300B" w:rsidRDefault="007F300B" w:rsidP="0047330F">
      <w:pPr>
        <w:jc w:val="both"/>
        <w:rPr>
          <w:rFonts w:ascii="Century Gothic" w:hAnsi="Century Gothic"/>
          <w:sz w:val="24"/>
          <w:szCs w:val="24"/>
        </w:rPr>
      </w:pPr>
    </w:p>
    <w:p w:rsidR="007F300B" w:rsidRDefault="007F300B" w:rsidP="0047330F">
      <w:pPr>
        <w:jc w:val="both"/>
        <w:rPr>
          <w:rFonts w:ascii="Century Gothic" w:hAnsi="Century Gothic"/>
          <w:sz w:val="24"/>
          <w:szCs w:val="24"/>
        </w:rPr>
      </w:pPr>
    </w:p>
    <w:p w:rsidR="00671ACE" w:rsidRPr="0092598B" w:rsidRDefault="007F300B" w:rsidP="004733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Fecha</w:t>
      </w:r>
      <w:sdt>
        <w:sdtPr>
          <w:rPr>
            <w:rFonts w:ascii="Century Gothic" w:hAnsi="Century Gothic"/>
            <w:sz w:val="24"/>
            <w:szCs w:val="24"/>
          </w:rPr>
          <w:id w:val="1556275457"/>
          <w:placeholder>
            <w:docPart w:val="0DC27C2E2AD043D6AF6AA12DC9B750AE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Pr="00DA4692">
            <w:rPr>
              <w:rStyle w:val="Textodelmarcadordeposicin"/>
              <w:rFonts w:ascii="Century Gothic" w:eastAsiaTheme="minorHAnsi" w:hAnsi="Century Gothic"/>
              <w:sz w:val="24"/>
              <w:szCs w:val="24"/>
            </w:rPr>
            <w:t>Haga clic aquí para escribir una fecha.</w:t>
          </w:r>
        </w:sdtContent>
      </w:sdt>
    </w:p>
    <w:sectPr w:rsidR="00671ACE" w:rsidRPr="0092598B" w:rsidSect="00F55E03">
      <w:headerReference w:type="default" r:id="rId12"/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F2" w:rsidRDefault="007A77F2" w:rsidP="007D1D43">
      <w:r>
        <w:separator/>
      </w:r>
    </w:p>
  </w:endnote>
  <w:endnote w:type="continuationSeparator" w:id="0">
    <w:p w:rsidR="007A77F2" w:rsidRDefault="007A77F2" w:rsidP="007D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613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96970" w:rsidRDefault="00396970">
            <w:pPr>
              <w:pStyle w:val="Piedepgina"/>
              <w:jc w:val="right"/>
            </w:pPr>
            <w:r w:rsidRPr="00396970">
              <w:rPr>
                <w:rFonts w:ascii="Century Gothic" w:hAnsi="Century Gothic"/>
              </w:rPr>
              <w:t xml:space="preserve">Página </w:t>
            </w:r>
            <w:r w:rsidRPr="00396970">
              <w:rPr>
                <w:rFonts w:ascii="Century Gothic" w:hAnsi="Century Gothic"/>
                <w:bCs/>
              </w:rPr>
              <w:fldChar w:fldCharType="begin"/>
            </w:r>
            <w:r w:rsidRPr="00396970">
              <w:rPr>
                <w:rFonts w:ascii="Century Gothic" w:hAnsi="Century Gothic"/>
                <w:bCs/>
              </w:rPr>
              <w:instrText>PAGE</w:instrText>
            </w:r>
            <w:r w:rsidRPr="00396970">
              <w:rPr>
                <w:rFonts w:ascii="Century Gothic" w:hAnsi="Century Gothic"/>
                <w:bCs/>
              </w:rPr>
              <w:fldChar w:fldCharType="separate"/>
            </w:r>
            <w:r w:rsidR="001D41BB">
              <w:rPr>
                <w:rFonts w:ascii="Century Gothic" w:hAnsi="Century Gothic"/>
                <w:bCs/>
                <w:noProof/>
              </w:rPr>
              <w:t>4</w:t>
            </w:r>
            <w:r w:rsidRPr="00396970">
              <w:rPr>
                <w:rFonts w:ascii="Century Gothic" w:hAnsi="Century Gothic"/>
                <w:bCs/>
              </w:rPr>
              <w:fldChar w:fldCharType="end"/>
            </w:r>
            <w:r w:rsidRPr="00396970">
              <w:rPr>
                <w:rFonts w:ascii="Century Gothic" w:hAnsi="Century Gothic"/>
              </w:rPr>
              <w:t xml:space="preserve"> de </w:t>
            </w:r>
            <w:r w:rsidRPr="00396970">
              <w:rPr>
                <w:rFonts w:ascii="Century Gothic" w:hAnsi="Century Gothic"/>
                <w:bCs/>
              </w:rPr>
              <w:fldChar w:fldCharType="begin"/>
            </w:r>
            <w:r w:rsidRPr="00396970">
              <w:rPr>
                <w:rFonts w:ascii="Century Gothic" w:hAnsi="Century Gothic"/>
                <w:bCs/>
              </w:rPr>
              <w:instrText>NUMPAGES</w:instrText>
            </w:r>
            <w:r w:rsidRPr="00396970">
              <w:rPr>
                <w:rFonts w:ascii="Century Gothic" w:hAnsi="Century Gothic"/>
                <w:bCs/>
              </w:rPr>
              <w:fldChar w:fldCharType="separate"/>
            </w:r>
            <w:r w:rsidR="001D41BB">
              <w:rPr>
                <w:rFonts w:ascii="Century Gothic" w:hAnsi="Century Gothic"/>
                <w:bCs/>
                <w:noProof/>
              </w:rPr>
              <w:t>4</w:t>
            </w:r>
            <w:r w:rsidRPr="00396970">
              <w:rPr>
                <w:rFonts w:ascii="Century Gothic" w:hAnsi="Century Gothic"/>
                <w:bCs/>
              </w:rPr>
              <w:fldChar w:fldCharType="end"/>
            </w:r>
          </w:p>
        </w:sdtContent>
      </w:sdt>
    </w:sdtContent>
  </w:sdt>
  <w:p w:rsidR="00396970" w:rsidRDefault="003969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CE" w:rsidRDefault="00671ACE" w:rsidP="00671ACE">
    <w:pPr>
      <w:pStyle w:val="Piedepgina"/>
      <w:tabs>
        <w:tab w:val="clear" w:pos="4252"/>
        <w:tab w:val="clear" w:pos="8504"/>
        <w:tab w:val="left" w:pos="142"/>
      </w:tabs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434B" wp14:editId="06994328">
              <wp:simplePos x="0" y="0"/>
              <wp:positionH relativeFrom="column">
                <wp:posOffset>-243840</wp:posOffset>
              </wp:positionH>
              <wp:positionV relativeFrom="paragraph">
                <wp:posOffset>-171450</wp:posOffset>
              </wp:positionV>
              <wp:extent cx="2162175" cy="2571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ACE" w:rsidRPr="00671ACE" w:rsidRDefault="00671ACE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cpe@</w:t>
                          </w:r>
                          <w:r w:rsidR="001553AD">
                            <w:rPr>
                              <w:rFonts w:ascii="Century Gothic" w:hAnsi="Century Gothic"/>
                            </w:rPr>
                            <w:t>ciencia.gob.es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1E343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9.2pt;margin-top:-13.5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" filled="f" stroked="f">
              <v:textbox>
                <w:txbxContent>
                  <w:p w:rsidR="00671ACE" w:rsidRPr="00671ACE" w:rsidRDefault="00671ACE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cpe@</w:t>
                    </w:r>
                    <w:r w:rsidR="001553AD">
                      <w:rPr>
                        <w:rFonts w:ascii="Century Gothic" w:hAnsi="Century Gothic"/>
                      </w:rPr>
                      <w:t>ciencia.gob.es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F2" w:rsidRDefault="007A77F2" w:rsidP="007D1D43">
      <w:r>
        <w:separator/>
      </w:r>
    </w:p>
  </w:footnote>
  <w:footnote w:type="continuationSeparator" w:id="0">
    <w:p w:rsidR="007A77F2" w:rsidRDefault="007A77F2" w:rsidP="007D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03" w:rsidRDefault="00D035AF">
    <w:pPr>
      <w:pStyle w:val="Encabezado"/>
    </w:pPr>
    <w:r>
      <w:rPr>
        <w:rFonts w:ascii="Century Gothic" w:hAnsi="Century Gothic"/>
        <w:b/>
        <w:noProof/>
        <w:sz w:val="28"/>
        <w:szCs w:val="28"/>
        <w:lang w:eastAsia="ja-JP"/>
      </w:rPr>
      <w:drawing>
        <wp:inline distT="0" distB="0" distL="0" distR="0" wp14:anchorId="7F978C5E" wp14:editId="73F0FBB7">
          <wp:extent cx="2761582" cy="770105"/>
          <wp:effectExtent l="0" t="0" r="127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IU .Go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642" cy="77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5267FECD" wp14:editId="7AA6E280">
          <wp:simplePos x="0" y="0"/>
          <wp:positionH relativeFrom="column">
            <wp:posOffset>4800600</wp:posOffset>
          </wp:positionH>
          <wp:positionV relativeFrom="paragraph">
            <wp:posOffset>1270</wp:posOffset>
          </wp:positionV>
          <wp:extent cx="1238250" cy="655320"/>
          <wp:effectExtent l="0" t="0" r="0" b="0"/>
          <wp:wrapNone/>
          <wp:docPr id="6" name="Imagen 6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03" w:rsidRDefault="00F55E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C9"/>
    <w:rsid w:val="00122820"/>
    <w:rsid w:val="001531EB"/>
    <w:rsid w:val="001553AD"/>
    <w:rsid w:val="00155F30"/>
    <w:rsid w:val="00172671"/>
    <w:rsid w:val="001801DE"/>
    <w:rsid w:val="001D41BB"/>
    <w:rsid w:val="002171C4"/>
    <w:rsid w:val="00396970"/>
    <w:rsid w:val="0047330F"/>
    <w:rsid w:val="004849D5"/>
    <w:rsid w:val="00526635"/>
    <w:rsid w:val="00527239"/>
    <w:rsid w:val="00565D1F"/>
    <w:rsid w:val="0059526E"/>
    <w:rsid w:val="005E233E"/>
    <w:rsid w:val="0061686F"/>
    <w:rsid w:val="00671A8C"/>
    <w:rsid w:val="00671ACE"/>
    <w:rsid w:val="00731225"/>
    <w:rsid w:val="00797A44"/>
    <w:rsid w:val="007A77F2"/>
    <w:rsid w:val="007D1D43"/>
    <w:rsid w:val="007E1B3A"/>
    <w:rsid w:val="007F300B"/>
    <w:rsid w:val="008D6D22"/>
    <w:rsid w:val="0092598B"/>
    <w:rsid w:val="00935C26"/>
    <w:rsid w:val="009D16BD"/>
    <w:rsid w:val="00A02840"/>
    <w:rsid w:val="00B2285D"/>
    <w:rsid w:val="00BF05EF"/>
    <w:rsid w:val="00C27B5A"/>
    <w:rsid w:val="00C477E8"/>
    <w:rsid w:val="00C55BC9"/>
    <w:rsid w:val="00D035AF"/>
    <w:rsid w:val="00D06058"/>
    <w:rsid w:val="00D70E02"/>
    <w:rsid w:val="00D900EE"/>
    <w:rsid w:val="00DA3BC9"/>
    <w:rsid w:val="00DA4692"/>
    <w:rsid w:val="00DE3B71"/>
    <w:rsid w:val="00E02DB6"/>
    <w:rsid w:val="00E32B85"/>
    <w:rsid w:val="00F011C3"/>
    <w:rsid w:val="00F55E03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B71"/>
    <w:pPr>
      <w:autoSpaceDE/>
      <w:autoSpaceDN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B71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27B5A"/>
    <w:rPr>
      <w:color w:val="0000FF" w:themeColor="hyperlink"/>
      <w:u w:val="single"/>
    </w:rPr>
  </w:style>
  <w:style w:type="table" w:styleId="Tablaconcuadrcula">
    <w:name w:val="Table Grid"/>
    <w:basedOn w:val="Tablanormal"/>
    <w:rsid w:val="00C5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A46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B71"/>
    <w:pPr>
      <w:autoSpaceDE/>
      <w:autoSpaceDN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B71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27B5A"/>
    <w:rPr>
      <w:color w:val="0000FF" w:themeColor="hyperlink"/>
      <w:u w:val="single"/>
    </w:rPr>
  </w:style>
  <w:style w:type="table" w:styleId="Tablaconcuadrcula">
    <w:name w:val="Table Grid"/>
    <w:basedOn w:val="Tablanormal"/>
    <w:rsid w:val="00C5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A4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s.aq/s/ep_protecte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C27C2E2AD043D6AF6AA12DC9B7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0C0F-B55A-49AF-A9F9-D58C242DF654}"/>
      </w:docPartPr>
      <w:docPartBody>
        <w:p w:rsidR="00122DF4" w:rsidRDefault="002319F7" w:rsidP="002319F7">
          <w:pPr>
            <w:pStyle w:val="0DC27C2E2AD043D6AF6AA12DC9B750AE"/>
          </w:pPr>
          <w:r w:rsidRPr="00B930E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F7"/>
    <w:rsid w:val="00122DF4"/>
    <w:rsid w:val="002319F7"/>
    <w:rsid w:val="0035400C"/>
    <w:rsid w:val="00361F2B"/>
    <w:rsid w:val="004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9F7"/>
    <w:rPr>
      <w:color w:val="808080"/>
    </w:rPr>
  </w:style>
  <w:style w:type="paragraph" w:customStyle="1" w:styleId="0DC27C2E2AD043D6AF6AA12DC9B750AE">
    <w:name w:val="0DC27C2E2AD043D6AF6AA12DC9B750AE"/>
    <w:rsid w:val="002319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9F7"/>
    <w:rPr>
      <w:color w:val="808080"/>
    </w:rPr>
  </w:style>
  <w:style w:type="paragraph" w:customStyle="1" w:styleId="0DC27C2E2AD043D6AF6AA12DC9B750AE">
    <w:name w:val="0DC27C2E2AD043D6AF6AA12DC9B750AE"/>
    <w:rsid w:val="00231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12A6-A2B0-4DC1-ABBF-91B09CBE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 CPE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García, Sonia</dc:creator>
  <cp:lastModifiedBy>Torreira Ontiveros, Eva Maria</cp:lastModifiedBy>
  <cp:revision>4</cp:revision>
  <dcterms:created xsi:type="dcterms:W3CDTF">2019-07-05T10:45:00Z</dcterms:created>
  <dcterms:modified xsi:type="dcterms:W3CDTF">2019-09-05T11:20:00Z</dcterms:modified>
</cp:coreProperties>
</file>